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356" w:rsidRDefault="007D5356">
      <w:pPr>
        <w:pStyle w:val="a3"/>
        <w:spacing w:before="5"/>
        <w:rPr>
          <w:rFonts w:ascii="Times New Roman"/>
          <w:sz w:val="26"/>
        </w:rPr>
      </w:pPr>
    </w:p>
    <w:p w:rsidR="007D5356" w:rsidRDefault="00966D8A">
      <w:pPr>
        <w:pStyle w:val="1"/>
        <w:spacing w:before="99"/>
        <w:ind w:left="948"/>
        <w:rPr>
          <w:u w:val="none"/>
        </w:rPr>
      </w:pPr>
      <w:r>
        <w:rPr>
          <w:u w:val="thick"/>
        </w:rPr>
        <w:t>Introduction to Information Visualization</w:t>
      </w:r>
    </w:p>
    <w:p w:rsidR="007D5356" w:rsidRDefault="007D5356">
      <w:pPr>
        <w:pStyle w:val="a3"/>
        <w:spacing w:before="10"/>
        <w:rPr>
          <w:b/>
          <w:sz w:val="15"/>
        </w:rPr>
      </w:pPr>
    </w:p>
    <w:p w:rsidR="007D5356" w:rsidRDefault="00966D8A">
      <w:pPr>
        <w:pStyle w:val="3"/>
        <w:tabs>
          <w:tab w:val="left" w:pos="2448"/>
          <w:tab w:val="left" w:pos="3286"/>
          <w:tab w:val="left" w:pos="3747"/>
          <w:tab w:val="left" w:pos="4587"/>
        </w:tabs>
        <w:spacing w:before="100" w:line="240" w:lineRule="auto"/>
        <w:ind w:right="3956"/>
      </w:pPr>
      <w:r>
        <w:t>Course</w:t>
      </w:r>
      <w:r>
        <w:rPr>
          <w:spacing w:val="-4"/>
        </w:rPr>
        <w:t xml:space="preserve"> </w:t>
      </w:r>
      <w:r>
        <w:t>Number:</w:t>
      </w:r>
      <w:r>
        <w:rPr>
          <w:u w:val="thick"/>
        </w:rPr>
        <w:t xml:space="preserve"> </w:t>
      </w:r>
      <w:r>
        <w:rPr>
          <w:u w:val="thick"/>
        </w:rPr>
        <w:tab/>
        <w:t>9</w:t>
      </w:r>
      <w:r w:rsidR="00CE73BE">
        <w:rPr>
          <w:u w:val="thick"/>
        </w:rPr>
        <w:t>9101</w:t>
      </w:r>
      <w:bookmarkStart w:id="0" w:name="_GoBack"/>
      <w:bookmarkEnd w:id="0"/>
      <w:r>
        <w:rPr>
          <w:u w:val="thick"/>
        </w:rPr>
        <w:tab/>
      </w:r>
      <w:r>
        <w:rPr>
          <w:u w:val="thick"/>
        </w:rPr>
        <w:tab/>
      </w:r>
      <w:r>
        <w:rPr>
          <w:u w:val="thick"/>
        </w:rPr>
        <w:tab/>
      </w:r>
      <w:r>
        <w:t xml:space="preserve"> Number of</w:t>
      </w:r>
      <w:r>
        <w:rPr>
          <w:spacing w:val="-4"/>
        </w:rPr>
        <w:t xml:space="preserve"> </w:t>
      </w:r>
      <w:r>
        <w:t>credit</w:t>
      </w:r>
      <w:r>
        <w:rPr>
          <w:spacing w:val="-1"/>
        </w:rPr>
        <w:t xml:space="preserve"> </w:t>
      </w:r>
      <w:r>
        <w:t>points</w:t>
      </w:r>
      <w:r>
        <w:rPr>
          <w:u w:val="thick"/>
        </w:rPr>
        <w:t xml:space="preserve"> </w:t>
      </w:r>
      <w:r>
        <w:rPr>
          <w:u w:val="thick"/>
        </w:rPr>
        <w:tab/>
        <w:t>2</w:t>
      </w:r>
      <w:r>
        <w:rPr>
          <w:u w:val="thick"/>
        </w:rPr>
        <w:tab/>
      </w:r>
    </w:p>
    <w:p w:rsidR="007D5356" w:rsidRDefault="00966D8A">
      <w:pPr>
        <w:pStyle w:val="a3"/>
        <w:ind w:left="118" w:right="3035"/>
      </w:pPr>
      <w:r>
        <w:t>Mini-Semester:</w:t>
      </w:r>
      <w:r>
        <w:rPr>
          <w:u w:val="single"/>
        </w:rPr>
        <w:t xml:space="preserve"> 5</w:t>
      </w:r>
      <w:r>
        <w:t xml:space="preserve"> of the Academic Year: 2021 Time: (Day &amp; Hour) Thursdays, 18:00-21:30</w:t>
      </w:r>
    </w:p>
    <w:p w:rsidR="007D5356" w:rsidRDefault="007D5356">
      <w:pPr>
        <w:pStyle w:val="a3"/>
        <w:spacing w:before="2"/>
        <w:rPr>
          <w:sz w:val="28"/>
        </w:rPr>
      </w:pPr>
    </w:p>
    <w:p w:rsidR="007D5356" w:rsidRDefault="00966D8A">
      <w:pPr>
        <w:spacing w:before="1"/>
        <w:ind w:left="118" w:right="3873"/>
        <w:rPr>
          <w:b/>
          <w:sz w:val="24"/>
        </w:rPr>
      </w:pPr>
      <w:r>
        <w:rPr>
          <w:b/>
          <w:sz w:val="28"/>
        </w:rPr>
        <w:t xml:space="preserve">Course Instructor: </w:t>
      </w:r>
      <w:r>
        <w:rPr>
          <w:b/>
          <w:sz w:val="28"/>
          <w:u w:val="thick"/>
        </w:rPr>
        <w:t>Dr. Peter Bak</w:t>
      </w:r>
      <w:r>
        <w:rPr>
          <w:b/>
          <w:sz w:val="28"/>
        </w:rPr>
        <w:t xml:space="preserve"> </w:t>
      </w:r>
      <w:r>
        <w:rPr>
          <w:sz w:val="24"/>
        </w:rPr>
        <w:t xml:space="preserve">E –mail: </w:t>
      </w:r>
      <w:hyperlink r:id="rId6">
        <w:r>
          <w:rPr>
            <w:b/>
            <w:sz w:val="24"/>
          </w:rPr>
          <w:t>bakpeter6@gmail.com</w:t>
        </w:r>
      </w:hyperlink>
      <w:r>
        <w:rPr>
          <w:b/>
          <w:sz w:val="24"/>
        </w:rPr>
        <w:t xml:space="preserve"> </w:t>
      </w:r>
      <w:r>
        <w:rPr>
          <w:sz w:val="24"/>
        </w:rPr>
        <w:t xml:space="preserve">Telephone: </w:t>
      </w:r>
      <w:r>
        <w:rPr>
          <w:b/>
          <w:sz w:val="24"/>
        </w:rPr>
        <w:t>052-6677988</w:t>
      </w:r>
    </w:p>
    <w:p w:rsidR="007D5356" w:rsidRDefault="00966D8A">
      <w:pPr>
        <w:spacing w:line="288" w:lineRule="exact"/>
        <w:ind w:left="118"/>
        <w:rPr>
          <w:b/>
          <w:sz w:val="24"/>
        </w:rPr>
      </w:pPr>
      <w:r>
        <w:rPr>
          <w:sz w:val="24"/>
        </w:rPr>
        <w:t xml:space="preserve">Meeting time for students: </w:t>
      </w:r>
      <w:r>
        <w:rPr>
          <w:b/>
          <w:sz w:val="24"/>
        </w:rPr>
        <w:t>by appointment only</w:t>
      </w:r>
    </w:p>
    <w:p w:rsidR="007D5356" w:rsidRDefault="007D5356">
      <w:pPr>
        <w:pStyle w:val="a3"/>
        <w:spacing w:before="11"/>
        <w:rPr>
          <w:b/>
          <w:sz w:val="23"/>
        </w:rPr>
      </w:pPr>
    </w:p>
    <w:p w:rsidR="007D5356" w:rsidRDefault="00966D8A">
      <w:pPr>
        <w:ind w:left="118" w:right="4006"/>
        <w:rPr>
          <w:b/>
          <w:sz w:val="24"/>
        </w:rPr>
      </w:pPr>
      <w:r>
        <w:rPr>
          <w:b/>
          <w:sz w:val="28"/>
        </w:rPr>
        <w:t xml:space="preserve">Course Instructor: </w:t>
      </w:r>
      <w:r>
        <w:rPr>
          <w:b/>
          <w:sz w:val="28"/>
          <w:u w:val="thick"/>
        </w:rPr>
        <w:t>Dr.Yael Albo</w:t>
      </w:r>
      <w:r>
        <w:rPr>
          <w:b/>
          <w:sz w:val="28"/>
        </w:rPr>
        <w:t xml:space="preserve"> </w:t>
      </w:r>
      <w:r>
        <w:rPr>
          <w:sz w:val="24"/>
        </w:rPr>
        <w:t xml:space="preserve">E –mail: </w:t>
      </w:r>
      <w:hyperlink r:id="rId7">
        <w:r>
          <w:rPr>
            <w:b/>
            <w:sz w:val="24"/>
          </w:rPr>
          <w:t>alboyael@gmail.com</w:t>
        </w:r>
      </w:hyperlink>
      <w:r>
        <w:rPr>
          <w:b/>
          <w:sz w:val="24"/>
        </w:rPr>
        <w:t xml:space="preserve"> </w:t>
      </w:r>
      <w:r>
        <w:rPr>
          <w:sz w:val="24"/>
        </w:rPr>
        <w:t xml:space="preserve">Telephone: </w:t>
      </w:r>
      <w:r>
        <w:rPr>
          <w:b/>
          <w:sz w:val="24"/>
        </w:rPr>
        <w:t>050-7</w:t>
      </w:r>
      <w:r>
        <w:rPr>
          <w:b/>
          <w:sz w:val="24"/>
        </w:rPr>
        <w:t>913134</w:t>
      </w:r>
    </w:p>
    <w:p w:rsidR="007D5356" w:rsidRDefault="00966D8A">
      <w:pPr>
        <w:spacing w:line="288" w:lineRule="exact"/>
        <w:ind w:left="118"/>
        <w:rPr>
          <w:b/>
          <w:sz w:val="24"/>
        </w:rPr>
      </w:pPr>
      <w:r>
        <w:rPr>
          <w:sz w:val="24"/>
        </w:rPr>
        <w:t xml:space="preserve">Meeting time for students: </w:t>
      </w:r>
      <w:r>
        <w:rPr>
          <w:b/>
          <w:sz w:val="24"/>
        </w:rPr>
        <w:t>by appointment only</w:t>
      </w:r>
    </w:p>
    <w:p w:rsidR="007D5356" w:rsidRDefault="007D5356">
      <w:pPr>
        <w:pStyle w:val="a3"/>
        <w:rPr>
          <w:b/>
          <w:sz w:val="28"/>
        </w:rPr>
      </w:pPr>
    </w:p>
    <w:p w:rsidR="007D5356" w:rsidRDefault="007D5356">
      <w:pPr>
        <w:pStyle w:val="a3"/>
        <w:spacing w:before="2"/>
        <w:rPr>
          <w:b/>
        </w:rPr>
      </w:pPr>
    </w:p>
    <w:p w:rsidR="007D5356" w:rsidRDefault="00966D8A">
      <w:pPr>
        <w:pStyle w:val="1"/>
        <w:rPr>
          <w:u w:val="none"/>
        </w:rPr>
      </w:pPr>
      <w:r>
        <w:rPr>
          <w:u w:val="thick"/>
        </w:rPr>
        <w:t>Syllabus:</w:t>
      </w:r>
    </w:p>
    <w:p w:rsidR="007D5356" w:rsidRDefault="00966D8A">
      <w:pPr>
        <w:pStyle w:val="2"/>
        <w:spacing w:before="338" w:line="338" w:lineRule="exact"/>
      </w:pPr>
      <w:r>
        <w:t>Course Objectives:</w:t>
      </w:r>
    </w:p>
    <w:p w:rsidR="007D5356" w:rsidRDefault="00966D8A">
      <w:pPr>
        <w:pStyle w:val="a3"/>
        <w:ind w:left="118" w:right="209"/>
      </w:pPr>
      <w:r>
        <w:t>The course intends to teach visualization design and analysis and provide hands-on experience in creating interactive visualizations on real-world data. Students will be e</w:t>
      </w:r>
      <w:r>
        <w:t>xposed a wide range of information visualization techniques in a systematic way based on a strong theoretical background and scientific approach.</w:t>
      </w:r>
    </w:p>
    <w:p w:rsidR="007D5356" w:rsidRDefault="007D5356">
      <w:pPr>
        <w:pStyle w:val="a3"/>
        <w:spacing w:before="2"/>
        <w:rPr>
          <w:sz w:val="28"/>
        </w:rPr>
      </w:pPr>
    </w:p>
    <w:p w:rsidR="007D5356" w:rsidRDefault="00966D8A">
      <w:pPr>
        <w:pStyle w:val="2"/>
        <w:spacing w:line="337" w:lineRule="exact"/>
      </w:pPr>
      <w:r>
        <w:t>Course Content &amp; Scope:</w:t>
      </w:r>
    </w:p>
    <w:p w:rsidR="007D5356" w:rsidRDefault="00966D8A">
      <w:pPr>
        <w:pStyle w:val="a3"/>
        <w:ind w:left="118" w:right="317"/>
      </w:pPr>
      <w:r>
        <w:t>The course content starts with theoretical background on visualization analysis and design. The scope will include selected topics on information visualization consisting of space, time, networks, multidimensional attributes and sets visualization. The sco</w:t>
      </w:r>
      <w:r>
        <w:t>pe will extend to applied information visualization in science and technology.</w:t>
      </w:r>
    </w:p>
    <w:p w:rsidR="007D5356" w:rsidRDefault="007D5356">
      <w:pPr>
        <w:pStyle w:val="a3"/>
        <w:spacing w:before="1"/>
        <w:rPr>
          <w:sz w:val="28"/>
        </w:rPr>
      </w:pPr>
    </w:p>
    <w:p w:rsidR="007D5356" w:rsidRDefault="00966D8A">
      <w:pPr>
        <w:pStyle w:val="2"/>
        <w:spacing w:line="337" w:lineRule="exact"/>
      </w:pPr>
      <w:r>
        <w:t>Teaching Methods:</w:t>
      </w:r>
    </w:p>
    <w:p w:rsidR="007D5356" w:rsidRDefault="00966D8A">
      <w:pPr>
        <w:pStyle w:val="a3"/>
        <w:spacing w:line="288" w:lineRule="exact"/>
        <w:ind w:left="118"/>
      </w:pPr>
      <w:r>
        <w:t>Presentation slides</w:t>
      </w:r>
    </w:p>
    <w:p w:rsidR="007D5356" w:rsidRDefault="007D5356">
      <w:pPr>
        <w:pStyle w:val="a3"/>
        <w:spacing w:before="2"/>
        <w:rPr>
          <w:sz w:val="28"/>
        </w:rPr>
      </w:pPr>
    </w:p>
    <w:p w:rsidR="007D5356" w:rsidRDefault="00966D8A">
      <w:pPr>
        <w:pStyle w:val="2"/>
      </w:pPr>
      <w:r>
        <w:t>Teaching Materials:</w:t>
      </w:r>
    </w:p>
    <w:p w:rsidR="007D5356" w:rsidRDefault="00966D8A">
      <w:pPr>
        <w:pStyle w:val="a3"/>
        <w:ind w:left="118"/>
      </w:pPr>
      <w:r>
        <w:t>Power Point slides, Selected Readings</w:t>
      </w:r>
    </w:p>
    <w:p w:rsidR="007D5356" w:rsidRDefault="007D5356">
      <w:pPr>
        <w:sectPr w:rsidR="007D5356">
          <w:headerReference w:type="default" r:id="rId8"/>
          <w:footerReference w:type="default" r:id="rId9"/>
          <w:type w:val="continuous"/>
          <w:pgSz w:w="11910" w:h="16840"/>
          <w:pgMar w:top="2200" w:right="1680" w:bottom="1320" w:left="1680" w:header="1005" w:footer="1120" w:gutter="0"/>
          <w:cols w:space="720"/>
        </w:sectPr>
      </w:pPr>
    </w:p>
    <w:p w:rsidR="007D5356" w:rsidRDefault="007D5356">
      <w:pPr>
        <w:pStyle w:val="a3"/>
        <w:spacing w:before="2"/>
        <w:rPr>
          <w:sz w:val="25"/>
        </w:rPr>
      </w:pPr>
    </w:p>
    <w:p w:rsidR="007D5356" w:rsidRDefault="00966D8A">
      <w:pPr>
        <w:spacing w:before="101"/>
        <w:ind w:left="118"/>
        <w:rPr>
          <w:b/>
          <w:sz w:val="24"/>
        </w:rPr>
      </w:pPr>
      <w:r>
        <w:rPr>
          <w:b/>
          <w:sz w:val="28"/>
        </w:rPr>
        <w:t xml:space="preserve">Readings </w:t>
      </w:r>
      <w:r>
        <w:rPr>
          <w:b/>
          <w:sz w:val="24"/>
        </w:rPr>
        <w:t>(Compulsory / Recommended):</w:t>
      </w:r>
    </w:p>
    <w:p w:rsidR="007D5356" w:rsidRDefault="00966D8A">
      <w:pPr>
        <w:spacing w:before="1"/>
        <w:ind w:left="118"/>
        <w:rPr>
          <w:sz w:val="21"/>
        </w:rPr>
      </w:pPr>
      <w:r>
        <w:rPr>
          <w:sz w:val="21"/>
        </w:rPr>
        <w:t>T. Munzner: Visualization Analysis and Design,</w:t>
      </w:r>
      <w:r>
        <w:rPr>
          <w:color w:val="0462C1"/>
          <w:sz w:val="21"/>
        </w:rPr>
        <w:t xml:space="preserve"> </w:t>
      </w:r>
      <w:hyperlink r:id="rId10">
        <w:r>
          <w:rPr>
            <w:color w:val="0462C1"/>
            <w:sz w:val="21"/>
            <w:u w:val="single" w:color="0462C1"/>
          </w:rPr>
          <w:t>https://www.cs.ubc.ca/~tmm/vadbook/</w:t>
        </w:r>
      </w:hyperlink>
    </w:p>
    <w:p w:rsidR="007D5356" w:rsidRDefault="00966D8A">
      <w:pPr>
        <w:spacing w:before="1"/>
        <w:ind w:left="118" w:right="246"/>
        <w:rPr>
          <w:sz w:val="21"/>
        </w:rPr>
      </w:pPr>
      <w:r>
        <w:rPr>
          <w:sz w:val="21"/>
        </w:rPr>
        <w:t>M. Ward et at. Interactive Data Visualization. Foundations, Techniques and applications,</w:t>
      </w:r>
      <w:r>
        <w:rPr>
          <w:color w:val="0462C1"/>
          <w:sz w:val="21"/>
          <w:u w:val="single" w:color="0462C1"/>
        </w:rPr>
        <w:t xml:space="preserve"> </w:t>
      </w:r>
      <w:hyperlink r:id="rId11">
        <w:r>
          <w:rPr>
            <w:color w:val="0462C1"/>
            <w:sz w:val="21"/>
            <w:u w:val="single" w:color="0462C1"/>
          </w:rPr>
          <w:t>http://www.idvbook.com/</w:t>
        </w:r>
      </w:hyperlink>
    </w:p>
    <w:p w:rsidR="007D5356" w:rsidRDefault="00966D8A">
      <w:pPr>
        <w:ind w:left="118" w:right="1643"/>
        <w:rPr>
          <w:sz w:val="21"/>
        </w:rPr>
      </w:pPr>
      <w:r>
        <w:rPr>
          <w:sz w:val="21"/>
        </w:rPr>
        <w:t>D. Murray: Tableau Your Data,</w:t>
      </w:r>
      <w:r>
        <w:rPr>
          <w:color w:val="0462C1"/>
          <w:sz w:val="21"/>
          <w:u w:val="single" w:color="0462C1"/>
        </w:rPr>
        <w:t xml:space="preserve"> </w:t>
      </w:r>
      <w:hyperlink r:id="rId12">
        <w:r>
          <w:rPr>
            <w:color w:val="0462C1"/>
            <w:sz w:val="21"/>
            <w:u w:val="single" w:color="0462C1"/>
          </w:rPr>
          <w:t>https://tanthiamhuat.files.wordpress.com/2015/07/tableau-your-data.pdf</w:t>
        </w:r>
      </w:hyperlink>
    </w:p>
    <w:p w:rsidR="007D5356" w:rsidRDefault="007D5356">
      <w:pPr>
        <w:pStyle w:val="a3"/>
        <w:spacing w:before="11"/>
        <w:rPr>
          <w:sz w:val="23"/>
        </w:rPr>
      </w:pPr>
    </w:p>
    <w:p w:rsidR="007D5356" w:rsidRDefault="00966D8A">
      <w:pPr>
        <w:pStyle w:val="2"/>
      </w:pPr>
      <w:r>
        <w:t>Student Assessment:</w:t>
      </w:r>
    </w:p>
    <w:p w:rsidR="007D5356" w:rsidRDefault="00966D8A">
      <w:pPr>
        <w:pStyle w:val="a3"/>
        <w:ind w:left="118" w:right="3611"/>
      </w:pPr>
      <w:r>
        <w:t>Project: 70% (PDF file per email-attachment) Assignment: 20%</w:t>
      </w:r>
    </w:p>
    <w:p w:rsidR="007D5356" w:rsidRDefault="00966D8A">
      <w:pPr>
        <w:pStyle w:val="a3"/>
        <w:spacing w:line="289" w:lineRule="exact"/>
        <w:ind w:left="118"/>
      </w:pPr>
      <w:r>
        <w:t>Exercises: 10%</w:t>
      </w:r>
    </w:p>
    <w:p w:rsidR="007D5356" w:rsidRDefault="00966D8A">
      <w:pPr>
        <w:pStyle w:val="a3"/>
        <w:spacing w:before="1"/>
        <w:ind w:left="118"/>
      </w:pPr>
      <w:r>
        <w:t>Submission date of the project:</w:t>
      </w:r>
      <w:r>
        <w:rPr>
          <w:spacing w:val="69"/>
        </w:rPr>
        <w:t xml:space="preserve"> </w:t>
      </w:r>
      <w:r>
        <w:t>16/9/2021</w:t>
      </w:r>
    </w:p>
    <w:p w:rsidR="007D5356" w:rsidRDefault="007D5356">
      <w:pPr>
        <w:pStyle w:val="a3"/>
        <w:spacing w:before="10"/>
        <w:rPr>
          <w:sz w:val="23"/>
        </w:rPr>
      </w:pPr>
    </w:p>
    <w:p w:rsidR="007D5356" w:rsidRDefault="00966D8A">
      <w:pPr>
        <w:pStyle w:val="1"/>
        <w:rPr>
          <w:u w:val="none"/>
        </w:rPr>
      </w:pPr>
      <w:r>
        <w:rPr>
          <w:u w:val="thick"/>
        </w:rPr>
        <w:t>Course Plan</w:t>
      </w:r>
    </w:p>
    <w:p w:rsidR="007D5356" w:rsidRDefault="007D5356">
      <w:pPr>
        <w:pStyle w:val="a3"/>
        <w:spacing w:before="10"/>
        <w:rPr>
          <w:b/>
          <w:sz w:val="15"/>
        </w:rPr>
      </w:pPr>
    </w:p>
    <w:p w:rsidR="007D5356" w:rsidRDefault="00966D8A">
      <w:pPr>
        <w:pStyle w:val="3"/>
        <w:tabs>
          <w:tab w:val="left" w:pos="1557"/>
        </w:tabs>
        <w:spacing w:before="100"/>
      </w:pPr>
      <w:r>
        <w:t>Lesson</w:t>
      </w:r>
      <w:r>
        <w:rPr>
          <w:spacing w:val="-1"/>
        </w:rPr>
        <w:t xml:space="preserve"> </w:t>
      </w:r>
      <w:r>
        <w:t>1.</w:t>
      </w:r>
      <w:r>
        <w:tab/>
      </w:r>
      <w:r>
        <w:t>15.7</w:t>
      </w:r>
    </w:p>
    <w:p w:rsidR="007D5356" w:rsidRDefault="00966D8A">
      <w:pPr>
        <w:pStyle w:val="a3"/>
        <w:spacing w:line="289" w:lineRule="exact"/>
        <w:ind w:left="118"/>
      </w:pPr>
      <w:r>
        <w:t>Motivation for Interactive Visualization (Lecture Slides)</w:t>
      </w:r>
    </w:p>
    <w:p w:rsidR="007D5356" w:rsidRDefault="00966D8A">
      <w:pPr>
        <w:pStyle w:val="a3"/>
        <w:spacing w:before="1"/>
        <w:ind w:left="118"/>
      </w:pPr>
      <w:r>
        <w:t>Visualization Analysis and Design (Lecture Slides, and Readings) Part 1.</w:t>
      </w:r>
    </w:p>
    <w:p w:rsidR="007D5356" w:rsidRDefault="007D5356">
      <w:pPr>
        <w:pStyle w:val="a3"/>
        <w:spacing w:before="2"/>
      </w:pPr>
    </w:p>
    <w:p w:rsidR="007D5356" w:rsidRDefault="00966D8A">
      <w:pPr>
        <w:pStyle w:val="3"/>
        <w:tabs>
          <w:tab w:val="left" w:pos="1557"/>
        </w:tabs>
      </w:pPr>
      <w:r>
        <w:t>Lesson</w:t>
      </w:r>
      <w:r>
        <w:rPr>
          <w:spacing w:val="-1"/>
        </w:rPr>
        <w:t xml:space="preserve"> </w:t>
      </w:r>
      <w:r>
        <w:t>2.</w:t>
      </w:r>
      <w:r>
        <w:tab/>
        <w:t>22.7</w:t>
      </w:r>
    </w:p>
    <w:p w:rsidR="007D5356" w:rsidRDefault="00966D8A">
      <w:pPr>
        <w:pStyle w:val="a3"/>
        <w:spacing w:line="289" w:lineRule="exact"/>
        <w:ind w:left="118"/>
      </w:pPr>
      <w:r>
        <w:t>Data Abstraction; Marks&amp; Channels; Visual perception;</w:t>
      </w:r>
    </w:p>
    <w:p w:rsidR="007D5356" w:rsidRDefault="00966D8A">
      <w:pPr>
        <w:pStyle w:val="a3"/>
        <w:spacing w:before="1"/>
        <w:ind w:left="118" w:right="558"/>
      </w:pPr>
      <w:r>
        <w:t>Tableau – Introduction, Connecting to Data, Prepar</w:t>
      </w:r>
      <w:r>
        <w:t>ing Data, UI Overview, Discrete and Continuous Data</w:t>
      </w:r>
    </w:p>
    <w:p w:rsidR="007D5356" w:rsidRDefault="007D5356">
      <w:pPr>
        <w:pStyle w:val="a3"/>
        <w:spacing w:before="11"/>
        <w:rPr>
          <w:sz w:val="23"/>
        </w:rPr>
      </w:pPr>
    </w:p>
    <w:p w:rsidR="007D5356" w:rsidRDefault="00966D8A">
      <w:pPr>
        <w:pStyle w:val="3"/>
        <w:tabs>
          <w:tab w:val="left" w:pos="1557"/>
        </w:tabs>
        <w:spacing w:line="240" w:lineRule="auto"/>
      </w:pPr>
      <w:r>
        <w:t>Lesson</w:t>
      </w:r>
      <w:r>
        <w:rPr>
          <w:spacing w:val="-1"/>
        </w:rPr>
        <w:t xml:space="preserve"> </w:t>
      </w:r>
      <w:r>
        <w:t>3.</w:t>
      </w:r>
      <w:r>
        <w:tab/>
        <w:t>29.7</w:t>
      </w:r>
    </w:p>
    <w:p w:rsidR="007D5356" w:rsidRDefault="00966D8A">
      <w:pPr>
        <w:pStyle w:val="a3"/>
        <w:spacing w:before="1"/>
        <w:ind w:left="118" w:right="2960"/>
      </w:pPr>
      <w:r>
        <w:t>Task Abstraction; Arrange Tables; Choosing a chart Tableau – Charts, Calculated fields</w:t>
      </w:r>
    </w:p>
    <w:p w:rsidR="007D5356" w:rsidRDefault="007D5356">
      <w:pPr>
        <w:pStyle w:val="a3"/>
      </w:pPr>
    </w:p>
    <w:p w:rsidR="007D5356" w:rsidRDefault="00966D8A">
      <w:pPr>
        <w:pStyle w:val="3"/>
        <w:tabs>
          <w:tab w:val="left" w:pos="1557"/>
        </w:tabs>
        <w:spacing w:line="240" w:lineRule="auto"/>
      </w:pPr>
      <w:r>
        <w:t>Lesson</w:t>
      </w:r>
      <w:r>
        <w:rPr>
          <w:spacing w:val="-1"/>
        </w:rPr>
        <w:t xml:space="preserve"> </w:t>
      </w:r>
      <w:r>
        <w:t>4.</w:t>
      </w:r>
      <w:r>
        <w:tab/>
        <w:t>5.8</w:t>
      </w:r>
    </w:p>
    <w:p w:rsidR="007D5356" w:rsidRDefault="00966D8A">
      <w:pPr>
        <w:pStyle w:val="a3"/>
        <w:spacing w:before="1"/>
        <w:ind w:left="118" w:right="4028"/>
      </w:pPr>
      <w:r>
        <w:t>More charts. Manipulation, Facet, Reduce Tableau – Interactions</w:t>
      </w:r>
    </w:p>
    <w:p w:rsidR="007D5356" w:rsidRDefault="007D5356">
      <w:pPr>
        <w:pStyle w:val="a3"/>
      </w:pPr>
    </w:p>
    <w:p w:rsidR="007D5356" w:rsidRDefault="00966D8A">
      <w:pPr>
        <w:pStyle w:val="3"/>
        <w:tabs>
          <w:tab w:val="left" w:pos="1557"/>
        </w:tabs>
      </w:pPr>
      <w:r>
        <w:t>Lesson</w:t>
      </w:r>
      <w:r>
        <w:rPr>
          <w:spacing w:val="-1"/>
        </w:rPr>
        <w:t xml:space="preserve"> </w:t>
      </w:r>
      <w:r>
        <w:t>5.</w:t>
      </w:r>
      <w:r>
        <w:tab/>
        <w:t>12.8</w:t>
      </w:r>
    </w:p>
    <w:p w:rsidR="007D5356" w:rsidRDefault="00966D8A">
      <w:pPr>
        <w:pStyle w:val="a3"/>
        <w:ind w:left="118" w:right="5016"/>
      </w:pPr>
      <w:r>
        <w:t>Dashboards and Data Stories Tableau – Dashboards &amp; Stories</w:t>
      </w:r>
    </w:p>
    <w:p w:rsidR="007D5356" w:rsidRDefault="007D5356">
      <w:pPr>
        <w:pStyle w:val="a3"/>
        <w:spacing w:before="1"/>
      </w:pPr>
    </w:p>
    <w:p w:rsidR="007D5356" w:rsidRDefault="00966D8A">
      <w:pPr>
        <w:pStyle w:val="3"/>
        <w:tabs>
          <w:tab w:val="left" w:pos="1557"/>
        </w:tabs>
      </w:pPr>
      <w:r>
        <w:t>Lesson</w:t>
      </w:r>
      <w:r>
        <w:rPr>
          <w:spacing w:val="-2"/>
        </w:rPr>
        <w:t xml:space="preserve"> </w:t>
      </w:r>
      <w:r>
        <w:t>6.</w:t>
      </w:r>
      <w:r>
        <w:tab/>
        <w:t>19.8</w:t>
      </w:r>
    </w:p>
    <w:p w:rsidR="007D5356" w:rsidRDefault="00966D8A">
      <w:pPr>
        <w:pStyle w:val="a3"/>
        <w:spacing w:line="289" w:lineRule="exact"/>
        <w:ind w:left="118"/>
      </w:pPr>
      <w:r>
        <w:t>Space-Geo and Time-oriented data visualization (Lecture Slides)</w:t>
      </w:r>
    </w:p>
    <w:p w:rsidR="007D5356" w:rsidRDefault="007D5356">
      <w:pPr>
        <w:pStyle w:val="a3"/>
        <w:spacing w:before="1"/>
      </w:pPr>
    </w:p>
    <w:p w:rsidR="007D5356" w:rsidRDefault="00966D8A">
      <w:pPr>
        <w:pStyle w:val="3"/>
        <w:tabs>
          <w:tab w:val="left" w:pos="1557"/>
        </w:tabs>
        <w:spacing w:before="1"/>
      </w:pPr>
      <w:r>
        <w:t>Lesson</w:t>
      </w:r>
      <w:r>
        <w:rPr>
          <w:spacing w:val="-2"/>
        </w:rPr>
        <w:t xml:space="preserve"> </w:t>
      </w:r>
      <w:r>
        <w:t>7.</w:t>
      </w:r>
      <w:r>
        <w:tab/>
        <w:t>26.8</w:t>
      </w:r>
    </w:p>
    <w:p w:rsidR="007D5356" w:rsidRDefault="00966D8A">
      <w:pPr>
        <w:pStyle w:val="a3"/>
        <w:spacing w:line="289" w:lineRule="exact"/>
        <w:ind w:left="118"/>
      </w:pPr>
      <w:r>
        <w:t>Selected Topic / Guest Lectures</w:t>
      </w:r>
    </w:p>
    <w:sectPr w:rsidR="007D5356">
      <w:pgSz w:w="11910" w:h="16840"/>
      <w:pgMar w:top="2200" w:right="1680" w:bottom="1320" w:left="1680" w:header="1005" w:footer="1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D8A" w:rsidRDefault="00966D8A">
      <w:r>
        <w:separator/>
      </w:r>
    </w:p>
  </w:endnote>
  <w:endnote w:type="continuationSeparator" w:id="0">
    <w:p w:rsidR="00966D8A" w:rsidRDefault="0096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356" w:rsidRDefault="00ED4994">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1125220</wp:posOffset>
              </wp:positionH>
              <wp:positionV relativeFrom="page">
                <wp:posOffset>9853930</wp:posOffset>
              </wp:positionV>
              <wp:extent cx="5314950" cy="889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B917C" id="Rectangle 1" o:spid="_x0000_s1026" style="position:absolute;left:0;text-align:left;margin-left:88.6pt;margin-top:775.9pt;width:418.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lQ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D8A" w:rsidRDefault="00966D8A">
      <w:r>
        <w:separator/>
      </w:r>
    </w:p>
  </w:footnote>
  <w:footnote w:type="continuationSeparator" w:id="0">
    <w:p w:rsidR="00966D8A" w:rsidRDefault="0096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356" w:rsidRDefault="00966D8A">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1399539</wp:posOffset>
          </wp:positionH>
          <wp:positionV relativeFrom="page">
            <wp:posOffset>638174</wp:posOffset>
          </wp:positionV>
          <wp:extent cx="4848225" cy="762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48225" cy="76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56"/>
    <w:rsid w:val="007D5356"/>
    <w:rsid w:val="00966D8A"/>
    <w:rsid w:val="00CE73BE"/>
    <w:rsid w:val="00D831E9"/>
    <w:rsid w:val="00ED49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8992"/>
  <w15:docId w15:val="{D92AC431-3961-4336-88DC-27392E73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ahoma" w:eastAsia="Tahoma" w:hAnsi="Tahoma" w:cs="Tahoma"/>
    </w:rPr>
  </w:style>
  <w:style w:type="paragraph" w:styleId="1">
    <w:name w:val="heading 1"/>
    <w:basedOn w:val="a"/>
    <w:uiPriority w:val="9"/>
    <w:qFormat/>
    <w:pPr>
      <w:ind w:left="118"/>
      <w:outlineLvl w:val="0"/>
    </w:pPr>
    <w:rPr>
      <w:b/>
      <w:bCs/>
      <w:sz w:val="32"/>
      <w:szCs w:val="32"/>
      <w:u w:val="single" w:color="000000"/>
    </w:rPr>
  </w:style>
  <w:style w:type="paragraph" w:styleId="2">
    <w:name w:val="heading 2"/>
    <w:basedOn w:val="a"/>
    <w:uiPriority w:val="9"/>
    <w:unhideWhenUsed/>
    <w:qFormat/>
    <w:pPr>
      <w:ind w:left="118"/>
      <w:outlineLvl w:val="1"/>
    </w:pPr>
    <w:rPr>
      <w:b/>
      <w:bCs/>
      <w:sz w:val="28"/>
      <w:szCs w:val="28"/>
    </w:rPr>
  </w:style>
  <w:style w:type="paragraph" w:styleId="3">
    <w:name w:val="heading 3"/>
    <w:basedOn w:val="a"/>
    <w:uiPriority w:val="9"/>
    <w:unhideWhenUsed/>
    <w:qFormat/>
    <w:pPr>
      <w:spacing w:line="289" w:lineRule="exact"/>
      <w:ind w:left="11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boyael@gmail.com" TargetMode="External"/><Relationship Id="rId12" Type="http://schemas.openxmlformats.org/officeDocument/2006/relationships/hyperlink" Target="https://tanthiamhuat.files.wordpress.com/2015/07/tableau-your-dat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kpeter6@gmail.com" TargetMode="External"/><Relationship Id="rId11" Type="http://schemas.openxmlformats.org/officeDocument/2006/relationships/hyperlink" Target="http://www.idvbook.com/" TargetMode="External"/><Relationship Id="rId5" Type="http://schemas.openxmlformats.org/officeDocument/2006/relationships/endnotes" Target="endnotes.xml"/><Relationship Id="rId10" Type="http://schemas.openxmlformats.org/officeDocument/2006/relationships/hyperlink" Target="https://www.cs.ubc.ca/~tmm/vadboo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2270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MBA Programs Secretary</cp:lastModifiedBy>
  <cp:revision>2</cp:revision>
  <dcterms:created xsi:type="dcterms:W3CDTF">2021-05-27T13:24:00Z</dcterms:created>
  <dcterms:modified xsi:type="dcterms:W3CDTF">2021-05-27T13:24:00Z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עבור Microsoft 365</vt:lpwstr>
  </property>
  <property fmtid="{D5CDD505-2E9C-101B-9397-08002B2CF9AE}" pid="4" name="LastSaved">
    <vt:filetime>2021-05-27T00:00:00Z</vt:filetime>
  </property>
</Properties>
</file>